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820" w:rsidRDefault="00BF4820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F4820" w:rsidRDefault="007C141F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BF4820" w:rsidRDefault="007C141F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BF4820" w:rsidRDefault="007C141F">
      <w:pPr>
        <w:pStyle w:val="FR2"/>
        <w:spacing w:before="0"/>
        <w:ind w:left="0"/>
        <w:jc w:val="center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                                                                                       Numer ogłoszenia w BZP: 2026/BZP 00319279</w:t>
      </w:r>
      <w:r>
        <w:rPr>
          <w:rStyle w:val="Domylnaczcionkaakapitu"/>
          <w:rFonts w:ascii="Times New Roman" w:eastAsia="Calibri" w:hAnsi="Times New Roman" w:cs="Times New Roman"/>
          <w:b/>
          <w:i w:val="0"/>
          <w:color w:val="000000"/>
          <w:sz w:val="24"/>
          <w:szCs w:val="24"/>
        </w:rPr>
        <w:tab/>
      </w:r>
    </w:p>
    <w:p w:rsidR="00BF4820" w:rsidRDefault="00BF4820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BF4820" w:rsidRDefault="007C141F">
      <w:pPr>
        <w:pStyle w:val="FR2"/>
        <w:spacing w:before="0"/>
        <w:ind w:left="0"/>
        <w:jc w:val="center"/>
        <w:rPr>
          <w:b/>
          <w:bCs/>
          <w:i w:val="0"/>
          <w:sz w:val="24"/>
          <w:szCs w:val="24"/>
        </w:rPr>
      </w:pPr>
      <w:r>
        <w:rPr>
          <w:b/>
          <w:bCs/>
          <w:i w:val="0"/>
          <w:sz w:val="24"/>
          <w:szCs w:val="24"/>
        </w:rPr>
        <w:t>FORMULARZ OFERTY – Część 7</w:t>
      </w:r>
    </w:p>
    <w:p w:rsidR="00BF4820" w:rsidRDefault="007C141F">
      <w:pPr>
        <w:pStyle w:val="FR2"/>
        <w:spacing w:before="0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Sukcesywna dostawa ryb i </w:t>
      </w:r>
      <w:r>
        <w:rPr>
          <w:rFonts w:eastAsia="Calibri"/>
          <w:b/>
          <w:sz w:val="24"/>
          <w:szCs w:val="24"/>
        </w:rPr>
        <w:t>przetworów rybnych</w:t>
      </w:r>
    </w:p>
    <w:p w:rsidR="00BF4820" w:rsidRDefault="00BF482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BF4820" w:rsidRDefault="007C141F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Postępowanie w trybie podstawowym na podstawie art. 275 pkt 1 ustawy Pzp pn.:</w:t>
      </w:r>
    </w:p>
    <w:p w:rsidR="00BF4820" w:rsidRDefault="007C141F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BF4820" w:rsidRDefault="00BF4820">
      <w:pPr>
        <w:pStyle w:val="Standard"/>
        <w:jc w:val="center"/>
        <w:rPr>
          <w:rFonts w:eastAsia="Calibri"/>
          <w:b/>
        </w:rPr>
      </w:pP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</w:t>
      </w:r>
      <w:r>
        <w:rPr>
          <w:rFonts w:eastAsia="Arial"/>
          <w:bCs/>
          <w:iCs/>
          <w:szCs w:val="12"/>
          <w:lang w:eastAsia="ar-SA"/>
        </w:rPr>
        <w:t>bowiązkowo należy wypełnić niniejsze zestawienie identyfikujące pozostałych wykonawców.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"/>
        <w:gridCol w:w="4631"/>
        <w:gridCol w:w="3987"/>
      </w:tblGrid>
      <w:tr w:rsidR="00BF4820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7C141F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7C141F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7C141F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 xml:space="preserve">Wielkość </w:t>
      </w:r>
      <w:r>
        <w:rPr>
          <w:rFonts w:eastAsia="Arial"/>
          <w:bCs/>
          <w:iCs/>
          <w:szCs w:val="12"/>
          <w:lang w:eastAsia="ar-SA"/>
        </w:rPr>
        <w:t>przedsiębiorstwa: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BF4820" w:rsidRDefault="00BF4820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Dane teleadresowe do korespondencji: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BF4820" w:rsidRDefault="007C141F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</w:t>
      </w:r>
      <w:r>
        <w:rPr>
          <w:rFonts w:eastAsia="Arial" w:cs="Arial"/>
          <w:bCs/>
          <w:iCs/>
          <w:szCs w:val="12"/>
          <w:lang w:eastAsia="ar-SA"/>
        </w:rPr>
        <w:t>podstawie ................................ (wskazać rodzaj dokumentu np. KRS, CEDG, pełnomocnictwo itp.) do reprezentacji Wykonawcy/ów i podpisująca ofertę: …………………………………………….</w:t>
      </w:r>
    </w:p>
    <w:p w:rsidR="00BF4820" w:rsidRDefault="007C141F">
      <w:pPr>
        <w:pStyle w:val="Standard"/>
        <w:jc w:val="both"/>
      </w:pPr>
      <w:r>
        <w:t xml:space="preserve">Przystępując do postępowania o udzielenie zamówienia publicznego prowadzonego w </w:t>
      </w:r>
      <w:r>
        <w:t xml:space="preserve">trybie podstawowym bez negocjacji zgodnie z ustawą z dnia 11 września 2019 r. Prawo zamówień publicznych pn.: </w:t>
      </w:r>
      <w:r>
        <w:rPr>
          <w:rStyle w:val="Domylnaczcionkaakapitu"/>
          <w:rFonts w:eastAsia="Calibri"/>
          <w:b/>
          <w:bCs/>
        </w:rPr>
        <w:t xml:space="preserve">Dostawa artykułów spożywczych z przeznaczeniem na potrzeby żywieniowe do Szkoły </w:t>
      </w:r>
      <w:r>
        <w:rPr>
          <w:rStyle w:val="Domylnaczcionkaakapitu"/>
          <w:rFonts w:eastAsia="Calibri"/>
          <w:b/>
          <w:bCs/>
        </w:rPr>
        <w:lastRenderedPageBreak/>
        <w:t>Podstawowej nr 1 w Miechowie - Sukcesywna dostawa ryb</w:t>
      </w:r>
      <w:r>
        <w:rPr>
          <w:rStyle w:val="Domylnaczcionkaakapitu"/>
          <w:rFonts w:ascii="Arial" w:eastAsia="Calibri" w:hAnsi="Arial" w:cs="Arial"/>
          <w:b/>
          <w:bCs/>
        </w:rPr>
        <w:t xml:space="preserve"> </w:t>
      </w:r>
      <w:r>
        <w:t>oferujemy wy</w:t>
      </w:r>
      <w:r>
        <w:t xml:space="preserve">konanie przedmiotu zamówienia na warunkach określonych przez Zamawiającego, zgodnie z opisem przedmiotu zamówienia za </w:t>
      </w:r>
      <w:r>
        <w:rPr>
          <w:rStyle w:val="Domylnaczcionkaakapitu"/>
          <w:b/>
          <w:bCs/>
        </w:rPr>
        <w:t>łączną</w:t>
      </w:r>
      <w:r>
        <w:rPr>
          <w:rStyle w:val="Domylnaczcionkaakapitu"/>
          <w:rFonts w:eastAsia="Calibri"/>
          <w:b/>
          <w:bCs/>
        </w:rPr>
        <w:t xml:space="preserve"> </w:t>
      </w:r>
      <w:r>
        <w:rPr>
          <w:rStyle w:val="Domylnaczcionkaakapitu"/>
          <w:b/>
          <w:bCs/>
        </w:rPr>
        <w:t>cenę</w:t>
      </w:r>
      <w:r>
        <w:t xml:space="preserve"> </w:t>
      </w:r>
      <w:r>
        <w:rPr>
          <w:rStyle w:val="Domylnaczcionkaakapitu"/>
          <w:b/>
          <w:bCs/>
        </w:rPr>
        <w:t>brutto ………………………….. zł</w:t>
      </w:r>
    </w:p>
    <w:p w:rsidR="00BF4820" w:rsidRDefault="00BF4820">
      <w:pPr>
        <w:pStyle w:val="Standard"/>
        <w:jc w:val="both"/>
        <w:rPr>
          <w:b/>
        </w:rPr>
      </w:pPr>
    </w:p>
    <w:p w:rsidR="00BF4820" w:rsidRDefault="007C141F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BF4820" w:rsidRDefault="007C141F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Zamawiającego</w:t>
      </w:r>
      <w:r>
        <w:rPr>
          <w:rStyle w:val="Domylnaczcionkaakapitu"/>
          <w:rFonts w:cs="Calibri"/>
        </w:rPr>
        <w:t xml:space="preserve"> obowiązku podatkowego;</w:t>
      </w:r>
    </w:p>
    <w:p w:rsidR="00BF4820" w:rsidRDefault="007C141F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>prowadzić do powstania u Zamawiającego obowiązku podatkowego w odniesieniu do następujących towarów i usług (w zależności od przedmiotu zamówienia):</w:t>
      </w:r>
    </w:p>
    <w:p w:rsidR="00BF4820" w:rsidRDefault="00BF4820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252"/>
        <w:gridCol w:w="3403"/>
      </w:tblGrid>
      <w:tr w:rsidR="00BF4820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7C141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7C141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7C141F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Wartość bez kwoty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podatku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BF4820" w:rsidRDefault="00BF4820">
      <w:pPr>
        <w:pStyle w:val="Standard"/>
        <w:ind w:left="426"/>
        <w:rPr>
          <w:rFonts w:cs="Calibri"/>
        </w:rPr>
      </w:pPr>
    </w:p>
    <w:p w:rsidR="00BF4820" w:rsidRDefault="007C141F">
      <w:pPr>
        <w:pStyle w:val="Standard"/>
        <w:ind w:left="426"/>
        <w:jc w:val="both"/>
      </w:pPr>
      <w:r>
        <w:rPr>
          <w:rStyle w:val="Domylnaczcionkaakapitu"/>
          <w:rFonts w:cs="Calibri"/>
        </w:rPr>
        <w:t>Wartość towaru / usług powodująca obowiązek podatkowy u 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BF4820" w:rsidRDefault="007C141F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BF4820" w:rsidRDefault="007C141F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</w:t>
      </w:r>
      <w:r>
        <w:rPr>
          <w:rFonts w:cs="Calibri"/>
        </w:rPr>
        <w:t>obowiązek doliczania wartości podatku VAT do wartości netto oferty, tj. w przypadku:</w:t>
      </w:r>
    </w:p>
    <w:p w:rsidR="00BF4820" w:rsidRDefault="007C141F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BF4820" w:rsidRDefault="007C141F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BF4820" w:rsidRDefault="007C141F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importu usług lub</w:t>
      </w:r>
      <w:r>
        <w:rPr>
          <w:rFonts w:cs="Calibri"/>
        </w:rPr>
        <w:t xml:space="preserve"> importu towarów, z którymi wiąże się obowiązek doliczenia przez Zamawiającego przy porównywaniu cen ofertowych podatku VAT.</w:t>
      </w:r>
    </w:p>
    <w:p w:rsidR="00BF4820" w:rsidRDefault="00BF4820">
      <w:pPr>
        <w:pStyle w:val="Standard"/>
        <w:jc w:val="both"/>
        <w:rPr>
          <w:rFonts w:eastAsia="Arial"/>
          <w:szCs w:val="22"/>
          <w:lang w:eastAsia="ar-SA"/>
        </w:rPr>
      </w:pPr>
    </w:p>
    <w:p w:rsidR="00BF4820" w:rsidRDefault="007C141F">
      <w:pPr>
        <w:pStyle w:val="Standard"/>
        <w:jc w:val="both"/>
        <w:rPr>
          <w:b/>
        </w:rPr>
      </w:pPr>
      <w:r>
        <w:rPr>
          <w:b/>
        </w:rPr>
        <w:t>Oferta wg pozostałych kryteriów.</w:t>
      </w:r>
    </w:p>
    <w:p w:rsidR="00BF4820" w:rsidRDefault="00BF4820">
      <w:pPr>
        <w:pStyle w:val="Standard"/>
        <w:jc w:val="both"/>
        <w:rPr>
          <w:b/>
        </w:rPr>
      </w:pPr>
    </w:p>
    <w:tbl>
      <w:tblPr>
        <w:tblW w:w="70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3686"/>
        <w:gridCol w:w="2552"/>
      </w:tblGrid>
      <w:tr w:rsidR="00BF482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7C141F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Ilość godzin na wymianę produktów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zareklamowanych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20" w:rsidRDefault="00BF4820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BF4820" w:rsidRDefault="00BF4820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BF4820" w:rsidRDefault="007C141F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Zestawienie asortymentowo-cenowe:</w:t>
      </w:r>
    </w:p>
    <w:tbl>
      <w:tblPr>
        <w:tblW w:w="9613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2070"/>
        <w:gridCol w:w="675"/>
        <w:gridCol w:w="717"/>
        <w:gridCol w:w="1341"/>
        <w:gridCol w:w="1341"/>
        <w:gridCol w:w="1341"/>
        <w:gridCol w:w="1438"/>
      </w:tblGrid>
      <w:tr w:rsidR="00BF4820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netto/1 kg w zł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brutto/1 kg w zł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4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7C141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7C141F">
            <w:pPr>
              <w:pStyle w:val="Standard"/>
            </w:pPr>
            <w:r>
              <w:t>Filet rybny mrożony DORSZ bez skóry</w:t>
            </w:r>
          </w:p>
          <w:p w:rsidR="00BF4820" w:rsidRDefault="007C141F">
            <w:pPr>
              <w:pStyle w:val="Standard"/>
            </w:pPr>
            <w:r>
              <w:t>glazura 20-25%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7C141F">
            <w:pPr>
              <w:pStyle w:val="Standard"/>
            </w:pPr>
            <w:r>
              <w:t>Filet rybny mrożony MIRUNA ze skórą glazura 20-25%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7C141F">
            <w:pPr>
              <w:pStyle w:val="Standard"/>
            </w:pPr>
            <w:r>
              <w:t>Filet rybny mrożony ŁOSOŚ ze skórą glazura 20-25%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7C141F">
            <w:pPr>
              <w:pStyle w:val="Standard"/>
            </w:pPr>
            <w:r>
              <w:t xml:space="preserve">Paluszki rybne </w:t>
            </w:r>
            <w:r>
              <w:br/>
            </w:r>
            <w:r>
              <w:rPr>
                <w:rStyle w:val="Domylnaczcionkaakapitu"/>
                <w:u w:val="single"/>
              </w:rPr>
              <w:t>z nierozdrobnionego fileta</w:t>
            </w:r>
            <w:r>
              <w:t xml:space="preserve"> MINTAJA </w:t>
            </w:r>
            <w:r>
              <w:br/>
            </w:r>
            <w:r>
              <w:t>lub DORSZA)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BF4820">
            <w:pPr>
              <w:pStyle w:val="Standard"/>
              <w:jc w:val="center"/>
              <w:rPr>
                <w:b/>
              </w:rPr>
            </w:pPr>
          </w:p>
        </w:tc>
      </w:tr>
    </w:tbl>
    <w:p w:rsidR="00BF4820" w:rsidRDefault="00BF4820">
      <w:pPr>
        <w:pStyle w:val="Standard"/>
        <w:jc w:val="both"/>
      </w:pPr>
    </w:p>
    <w:p w:rsidR="00BF4820" w:rsidRDefault="007C141F">
      <w:pPr>
        <w:pStyle w:val="Standard"/>
        <w:jc w:val="both"/>
      </w:pPr>
      <w:r>
        <w:t>Jednostki miary:</w:t>
      </w:r>
    </w:p>
    <w:p w:rsidR="00BF4820" w:rsidRDefault="007C141F">
      <w:pPr>
        <w:pStyle w:val="Standard"/>
        <w:jc w:val="both"/>
      </w:pPr>
      <w:r>
        <w:t>„kg” – należy podać cenę jednostkową dla 1 kg</w:t>
      </w:r>
    </w:p>
    <w:p w:rsidR="00BF4820" w:rsidRDefault="00BF4820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BF4820" w:rsidRDefault="007C141F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BF4820" w:rsidRDefault="007C141F">
      <w:pPr>
        <w:pStyle w:val="Akapitzlist"/>
        <w:numPr>
          <w:ilvl w:val="0"/>
          <w:numId w:val="16"/>
        </w:numPr>
        <w:tabs>
          <w:tab w:val="left" w:pos="993"/>
        </w:tabs>
        <w:spacing w:after="120"/>
        <w:ind w:left="709" w:hanging="283"/>
        <w:jc w:val="both"/>
        <w:rPr>
          <w:rFonts w:eastAsia="Calibri"/>
        </w:rPr>
      </w:pPr>
      <w:r>
        <w:rPr>
          <w:rFonts w:eastAsia="Calibri"/>
        </w:rPr>
        <w:t>minimum 28 dni.</w:t>
      </w:r>
    </w:p>
    <w:p w:rsidR="00BF4820" w:rsidRDefault="00BF4820">
      <w:pPr>
        <w:pStyle w:val="Standard"/>
        <w:rPr>
          <w:rFonts w:eastAsia="Arial"/>
          <w:b/>
          <w:szCs w:val="22"/>
          <w:lang w:eastAsia="ar-SA"/>
        </w:rPr>
      </w:pPr>
    </w:p>
    <w:p w:rsidR="00BF4820" w:rsidRDefault="007C141F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BF4820" w:rsidRDefault="007C141F">
      <w:pPr>
        <w:pStyle w:val="Standard"/>
        <w:numPr>
          <w:ilvl w:val="0"/>
          <w:numId w:val="17"/>
        </w:numPr>
        <w:ind w:left="714" w:hanging="357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termin wykonania dostaw sukcesywnych przez 10 miesięcy od dnia podpisania umowy,</w:t>
      </w:r>
    </w:p>
    <w:p w:rsidR="00BF4820" w:rsidRDefault="007C141F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>30 dni od dnia prawidłowo wysta</w:t>
      </w:r>
      <w:r>
        <w:rPr>
          <w:rStyle w:val="Domylnaczcionkaakapitu"/>
          <w:rFonts w:eastAsia="Arial"/>
          <w:b/>
          <w:bCs/>
          <w:iCs/>
          <w:lang w:eastAsia="ar-SA"/>
        </w:rPr>
        <w:t>wionej i dostarczonej do Zamawiającego faktury.</w:t>
      </w:r>
    </w:p>
    <w:p w:rsidR="00BF4820" w:rsidRDefault="00BF4820">
      <w:pPr>
        <w:pStyle w:val="Standard"/>
        <w:jc w:val="both"/>
        <w:rPr>
          <w:rFonts w:eastAsia="Arial"/>
          <w:b/>
          <w:bCs/>
          <w:szCs w:val="22"/>
          <w:lang w:eastAsia="ar-SA"/>
        </w:rPr>
      </w:pPr>
    </w:p>
    <w:p w:rsidR="00BF4820" w:rsidRDefault="007C141F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BF4820" w:rsidRDefault="00BF4820">
      <w:pPr>
        <w:pStyle w:val="Standard"/>
        <w:rPr>
          <w:rFonts w:eastAsia="Arial"/>
          <w:b/>
          <w:szCs w:val="22"/>
          <w:lang w:eastAsia="ar-SA"/>
        </w:rPr>
      </w:pPr>
    </w:p>
    <w:p w:rsidR="00BF4820" w:rsidRDefault="007C141F">
      <w:pPr>
        <w:pStyle w:val="Standard"/>
        <w:numPr>
          <w:ilvl w:val="0"/>
          <w:numId w:val="18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wszystkie warunki w niej zawarte,</w:t>
      </w:r>
    </w:p>
    <w:p w:rsidR="00BF4820" w:rsidRDefault="007C141F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</w:t>
      </w:r>
      <w:r>
        <w:rPr>
          <w:rFonts w:eastAsia="Arial"/>
          <w:szCs w:val="22"/>
          <w:lang w:eastAsia="ar-SA"/>
        </w:rPr>
        <w:t>nia niniejszej oferty,</w:t>
      </w:r>
    </w:p>
    <w:p w:rsidR="00BF4820" w:rsidRDefault="007C141F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jesteśmy związani niniejszą ofertą przez 30 dni od dnia upływu terminu składania ofert,</w:t>
      </w:r>
    </w:p>
    <w:p w:rsidR="00BF4820" w:rsidRDefault="007C141F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że zapoznaliśmy się z Projektowanymi Postanowieniami Umowy, określonymi w Załączniku nr 4 do Specyfikacji Warunków Zamówienia i zobowiązujemy </w:t>
      </w:r>
      <w:r>
        <w:rPr>
          <w:rFonts w:eastAsia="Arial"/>
          <w:szCs w:val="22"/>
          <w:lang w:eastAsia="ar-SA"/>
        </w:rPr>
        <w:t>się w przypadku wyboru naszej oferty, do zawarcia umowy zgodnej z niniejszą ofertą na warunkach w nich określonych,</w:t>
      </w:r>
    </w:p>
    <w:p w:rsidR="00BF4820" w:rsidRDefault="007C141F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wypełniłem obowiązki informacyjne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 fizycznych,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</w:t>
      </w:r>
      <w:r>
        <w:rPr>
          <w:rStyle w:val="Domylnaczcionkaakapitu"/>
          <w:color w:val="000000"/>
        </w:rPr>
        <w:t>licznego w niniejszym postępowaniu</w:t>
      </w:r>
      <w:r>
        <w:t>*,</w:t>
      </w:r>
    </w:p>
    <w:p w:rsidR="00BF4820" w:rsidRDefault="007C141F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BF4820" w:rsidRDefault="007C141F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3260"/>
        <w:gridCol w:w="4395"/>
      </w:tblGrid>
      <w:tr w:rsidR="00BF482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7C141F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</w:t>
            </w:r>
            <w:r>
              <w:rPr>
                <w:lang w:bidi="en-US"/>
              </w:rPr>
              <w:t>ść zamówienia, której wykonanie zostanie powierzone podwykonawcom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820" w:rsidRDefault="00BF4820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BF4820" w:rsidRDefault="007C141F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BF4820" w:rsidRDefault="007C141F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BF4820" w:rsidRDefault="007C141F">
      <w:pPr>
        <w:pStyle w:val="Akapitzlist"/>
        <w:numPr>
          <w:ilvl w:val="0"/>
          <w:numId w:val="19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BF4820" w:rsidRDefault="007C141F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osobą upoważnioną do </w:t>
      </w:r>
      <w:r>
        <w:rPr>
          <w:rFonts w:eastAsia="Arial"/>
          <w:szCs w:val="16"/>
          <w:lang w:eastAsia="ar-SA"/>
        </w:rPr>
        <w:t>kontaktów z Zamawiającym w sprawach dotyczących realizacji umowy jest.....................................................................................................</w:t>
      </w:r>
    </w:p>
    <w:p w:rsidR="00BF4820" w:rsidRDefault="007C141F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tel. …………………...</w:t>
      </w:r>
    </w:p>
    <w:p w:rsidR="00BF4820" w:rsidRDefault="00BF4820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BF4820" w:rsidRDefault="007C141F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VII. </w:t>
      </w:r>
      <w:r>
        <w:rPr>
          <w:rFonts w:eastAsia="Arial"/>
          <w:b/>
          <w:szCs w:val="22"/>
          <w:lang w:eastAsia="ar-SA"/>
        </w:rPr>
        <w:t>Zastrzeżenie i informacje od Wykonawcy:</w:t>
      </w:r>
    </w:p>
    <w:p w:rsidR="00BF4820" w:rsidRDefault="007C141F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stanowią tajemnicy przedsiębiorstwa rozumieniu   przepisów o zwalczaniu nieuczciwej konkurencji.</w:t>
      </w:r>
    </w:p>
    <w:p w:rsidR="00BF4820" w:rsidRDefault="007C141F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</w:t>
      </w:r>
      <w:r>
        <w:rPr>
          <w:rFonts w:eastAsia="Arial"/>
          <w:b/>
          <w:szCs w:val="22"/>
          <w:lang w:eastAsia="ar-SA"/>
        </w:rPr>
        <w:t>biorstwa w rozumieniu przepisów ustawy o zwalczaniu nieuczciwej konkurencji i w związku z niniejszym nie mogą być one udostępniane, w szczególności innym uczestnikom postępowania.</w:t>
      </w:r>
    </w:p>
    <w:p w:rsidR="00BF4820" w:rsidRDefault="00BF4820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BF4820" w:rsidRDefault="007C141F">
      <w:pPr>
        <w:pStyle w:val="Akapitzlist"/>
        <w:numPr>
          <w:ilvl w:val="0"/>
          <w:numId w:val="20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</w:t>
      </w:r>
      <w:r>
        <w:rPr>
          <w:rFonts w:eastAsia="Arial"/>
          <w:szCs w:val="22"/>
          <w:lang w:eastAsia="ar-SA"/>
        </w:rPr>
        <w:t>ą informacje stanowiące tajemnicę przedsiębiorstwa w rozumieniu przepisów o zwalczaniu nieuczciwej konkurencji i nie mogą być ogólnie udostępnione:</w:t>
      </w:r>
    </w:p>
    <w:p w:rsidR="00BF4820" w:rsidRDefault="007C141F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5028"/>
        <w:gridCol w:w="1937"/>
        <w:gridCol w:w="377"/>
      </w:tblGrid>
      <w:tr w:rsidR="00BF4820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7C141F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7C141F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</w:t>
            </w:r>
            <w:r>
              <w:rPr>
                <w:rStyle w:val="Domylnaczcionkaakapitu"/>
                <w:lang w:eastAsia="zh-CN"/>
              </w:rPr>
              <w:t>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820" w:rsidRDefault="00BF4820">
            <w:pPr>
              <w:pStyle w:val="Standard"/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BF4820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BF4820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820" w:rsidRDefault="007C141F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numPr>
                <w:ilvl w:val="0"/>
                <w:numId w:val="21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</w:tr>
      <w:tr w:rsidR="00BF48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820" w:rsidRDefault="00BF4820">
            <w:pPr>
              <w:pStyle w:val="Standard"/>
              <w:rPr>
                <w:lang w:eastAsia="zh-CN"/>
              </w:rPr>
            </w:pPr>
          </w:p>
        </w:tc>
      </w:tr>
    </w:tbl>
    <w:p w:rsidR="00BF4820" w:rsidRDefault="00BF4820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BF4820" w:rsidRDefault="007C141F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BF4820" w:rsidRDefault="007C141F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BF4820" w:rsidRDefault="007C141F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BF4820" w:rsidRDefault="007C141F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BF4820" w:rsidRDefault="00BF4820">
      <w:pPr>
        <w:pStyle w:val="Standard"/>
        <w:jc w:val="both"/>
      </w:pPr>
    </w:p>
    <w:p w:rsidR="00BF4820" w:rsidRDefault="007C141F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</w:t>
      </w:r>
      <w:r>
        <w:rPr>
          <w:lang w:eastAsia="pl-PL"/>
        </w:rPr>
        <w:t>ścią konsekwencji wprowadzenia zamawiającego w błąd przy przedstawianiu informacji.</w:t>
      </w:r>
    </w:p>
    <w:p w:rsidR="00BF4820" w:rsidRDefault="00BF4820">
      <w:pPr>
        <w:pStyle w:val="Standard"/>
        <w:rPr>
          <w:rFonts w:ascii="Calibri" w:hAnsi="Calibri" w:cs="Calibri"/>
          <w:lang w:eastAsia="pl-PL"/>
        </w:rPr>
      </w:pPr>
    </w:p>
    <w:p w:rsidR="00BF4820" w:rsidRDefault="00BF4820">
      <w:pPr>
        <w:pStyle w:val="Standard"/>
        <w:rPr>
          <w:rFonts w:ascii="Calibri" w:hAnsi="Calibri" w:cs="Calibri"/>
          <w:lang w:eastAsia="zh-CN"/>
        </w:rPr>
      </w:pPr>
    </w:p>
    <w:p w:rsidR="00BF4820" w:rsidRDefault="00BF4820">
      <w:pPr>
        <w:pStyle w:val="Standard"/>
        <w:ind w:left="709" w:hanging="709"/>
        <w:rPr>
          <w:rFonts w:eastAsia="Arial"/>
          <w:lang w:eastAsia="ar-SA"/>
        </w:rPr>
      </w:pPr>
    </w:p>
    <w:p w:rsidR="00BF4820" w:rsidRDefault="00BF4820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BF4820" w:rsidRDefault="007C141F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BF4820" w:rsidRDefault="007C141F">
      <w:pPr>
        <w:pStyle w:val="Standard"/>
        <w:jc w:val="center"/>
      </w:pPr>
      <w:r>
        <w:rPr>
          <w:rStyle w:val="Domylnaczcionkaakapitu"/>
          <w:sz w:val="16"/>
        </w:rPr>
        <w:t xml:space="preserve">                                                                                                    Podpisano podpisem elektronicznym, zaufanym lub osobistym</w:t>
      </w:r>
    </w:p>
    <w:sectPr w:rsidR="00BF4820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C141F">
      <w:pPr>
        <w:spacing w:after="0" w:line="240" w:lineRule="auto"/>
      </w:pPr>
      <w:r>
        <w:separator/>
      </w:r>
    </w:p>
  </w:endnote>
  <w:endnote w:type="continuationSeparator" w:id="0">
    <w:p w:rsidR="00000000" w:rsidRDefault="007C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7F6" w:rsidRDefault="007C141F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C141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C141F">
      <w:pPr>
        <w:spacing w:after="0" w:line="240" w:lineRule="auto"/>
      </w:pPr>
      <w:r>
        <w:continuationSeparator/>
      </w:r>
    </w:p>
  </w:footnote>
  <w:footnote w:id="1">
    <w:p w:rsidR="00BF4820" w:rsidRDefault="007C141F">
      <w:pPr>
        <w:pStyle w:val="Tekstprzypisudolnego"/>
      </w:pPr>
      <w:r>
        <w:rPr>
          <w:rStyle w:val="FootnoteReference"/>
        </w:rPr>
        <w:footnoteRef/>
      </w:r>
      <w:r>
        <w:t xml:space="preserve">W przypadku, gdy ofertę składa wykonawca zagraniczny, który na podstawie odrębnych przepisów nie jest zobowiązany do uiszczenia VAT w </w:t>
      </w:r>
      <w:r>
        <w:t>Polsce, należy wpisać cenę netto. Przy ocenie takiej oferty zastosowanie będzie miał zapis wskazany w dziale XVI pkt 4 SWZ wynikający z art. 91 ust. 3a ustawy Pzp.</w:t>
      </w:r>
    </w:p>
    <w:p w:rsidR="00BF4820" w:rsidRDefault="00BF4820">
      <w:pPr>
        <w:pStyle w:val="Tekstprzypisudolnego"/>
      </w:pPr>
    </w:p>
  </w:footnote>
  <w:footnote w:id="2">
    <w:p w:rsidR="00BF4820" w:rsidRDefault="007C141F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rozporządzenie Parlamentu Europejskiego i Rady (UE)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Style w:val="Domylnaczcionkaakapitu"/>
          <w:rFonts w:ascii="Arial" w:hAnsi="Arial" w:cs="Arial"/>
          <w:sz w:val="16"/>
          <w:szCs w:val="16"/>
        </w:rPr>
        <w:t>z 04.05.2016, str. 1).</w:t>
      </w:r>
    </w:p>
    <w:p w:rsidR="00BF4820" w:rsidRDefault="00BF4820">
      <w:pPr>
        <w:pStyle w:val="Tekstprzypisudolnego"/>
        <w:jc w:val="both"/>
        <w:rPr>
          <w:sz w:val="16"/>
          <w:szCs w:val="16"/>
        </w:rPr>
      </w:pPr>
    </w:p>
    <w:p w:rsidR="00BF4820" w:rsidRDefault="007C141F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</w:t>
      </w:r>
      <w:r>
        <w:rPr>
          <w:rStyle w:val="Domylnaczcionkaakapitu"/>
          <w:rFonts w:ascii="Arial" w:hAnsi="Arial" w:cs="Arial"/>
          <w:sz w:val="16"/>
          <w:szCs w:val="16"/>
        </w:rPr>
        <w:t>oświadczenia wykonawca nie składa (usunięcie treści oświadczenia np. przez jego wykreślenie).</w:t>
      </w:r>
    </w:p>
    <w:p w:rsidR="00BF4820" w:rsidRDefault="00BF4820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BF4820" w:rsidRDefault="007C141F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BF4820" w:rsidRDefault="00BF4820">
      <w:pPr>
        <w:pStyle w:val="Tekstprzypisudolnego"/>
      </w:pPr>
    </w:p>
  </w:footnote>
  <w:footnote w:id="3">
    <w:p w:rsidR="00BF4820" w:rsidRDefault="007C141F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7F6" w:rsidRDefault="007C141F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77D2"/>
    <w:multiLevelType w:val="multilevel"/>
    <w:tmpl w:val="149E397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2F941BB"/>
    <w:multiLevelType w:val="multilevel"/>
    <w:tmpl w:val="E6469FC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B9E63BD"/>
    <w:multiLevelType w:val="multilevel"/>
    <w:tmpl w:val="34E49A1C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E395C0B"/>
    <w:multiLevelType w:val="multilevel"/>
    <w:tmpl w:val="ADAAE546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3FDE6739"/>
    <w:multiLevelType w:val="multilevel"/>
    <w:tmpl w:val="9514BC8C"/>
    <w:styleLink w:val="WWNum13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5" w15:restartNumberingAfterBreak="0">
    <w:nsid w:val="419F3D62"/>
    <w:multiLevelType w:val="multilevel"/>
    <w:tmpl w:val="17E2837E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B0F35DF"/>
    <w:multiLevelType w:val="multilevel"/>
    <w:tmpl w:val="CE5AD694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7260C15"/>
    <w:multiLevelType w:val="multilevel"/>
    <w:tmpl w:val="53A694EC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C532C2A"/>
    <w:multiLevelType w:val="multilevel"/>
    <w:tmpl w:val="FE024794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9" w15:restartNumberingAfterBreak="0">
    <w:nsid w:val="5D9572D2"/>
    <w:multiLevelType w:val="multilevel"/>
    <w:tmpl w:val="4ADAF68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0AD0AAC"/>
    <w:multiLevelType w:val="multilevel"/>
    <w:tmpl w:val="4ED255F8"/>
    <w:styleLink w:val="WWNum1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0D215CC"/>
    <w:multiLevelType w:val="multilevel"/>
    <w:tmpl w:val="CFA0BF96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5AD5855"/>
    <w:multiLevelType w:val="multilevel"/>
    <w:tmpl w:val="0E72A7C4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3" w15:restartNumberingAfterBreak="0">
    <w:nsid w:val="710A5E62"/>
    <w:multiLevelType w:val="multilevel"/>
    <w:tmpl w:val="52BA321A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D922424"/>
    <w:multiLevelType w:val="multilevel"/>
    <w:tmpl w:val="745EB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  <w:num w:numId="15">
    <w:abstractNumId w:val="14"/>
  </w:num>
  <w:num w:numId="16">
    <w:abstractNumId w:val="4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11"/>
    <w:lvlOverride w:ilvl="0"/>
  </w:num>
  <w:num w:numId="19">
    <w:abstractNumId w:val="13"/>
    <w:lvlOverride w:ilvl="0"/>
  </w:num>
  <w:num w:numId="20">
    <w:abstractNumId w:val="1"/>
    <w:lvlOverride w:ilvl="0">
      <w:startOverride w:val="1"/>
    </w:lvlOverride>
  </w:num>
  <w:num w:numId="21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4820"/>
    <w:rsid w:val="007C141F"/>
    <w:rsid w:val="00B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D97AEC-25A0-43CA-88EA-A1A423CA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pPr>
      <w:spacing w:before="100" w:after="100"/>
    </w:pPr>
    <w:rPr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